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Машинист (кочегар) котельной.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специалистов, умеющих осуществлять эксплуатацию паровых и водогрейных котлов в соответствии с предъявляемыми требованиями. Знающих устройство, принципы функционирования и порядок действий в различных режимах работы котельных установок.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461">
        <w:rPr>
          <w:rFonts w:ascii="Times New Roman" w:hAnsi="Times New Roman" w:cs="Times New Roman"/>
          <w:sz w:val="24"/>
          <w:szCs w:val="24"/>
        </w:rPr>
        <w:t xml:space="preserve">Принцип работы обслуживаемых котлов, форсунок,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паровоздухопроводов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 и способы регулирования их работы;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Устройство топок паровых котлов, шлаковых и зольных бункеров;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Состав теплоизоляционных масс и основные способы теплоизоляции котлов и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паротрубопроводов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Назначение и условия применения простых и средней сложности контрольно-измерительных приборов;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Устройство механизмов для приготовления пылевидного топлива, инструмента и приспособлений для чистки форсунок и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золошлакоудаления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Устройство и режимы работы оборудования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 бойлерных установок или станции мятого пара;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правила очистки колосниковых решеток, топок и котлов дымовой коробки паровозов;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допускаемые давление и уровень воды в котле паровоза при чистке;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влияние атмосферного воздуха на состояние стенок топки и огневой коробки; порядок заправки топки;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основные свойства золы и шлака;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порядок движений по путям и дорогам железнодорожных кранов; </w:t>
      </w:r>
    </w:p>
    <w:p w:rsidR="00541461" w:rsidRPr="00541461" w:rsidRDefault="00541461" w:rsidP="005414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>правила планировки шлаковых и зольных отвалов.</w:t>
      </w:r>
    </w:p>
    <w:p w:rsidR="00DC7760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461">
        <w:rPr>
          <w:rFonts w:ascii="Times New Roman" w:hAnsi="Times New Roman" w:cs="Times New Roman"/>
          <w:sz w:val="24"/>
          <w:szCs w:val="24"/>
        </w:rPr>
        <w:t xml:space="preserve">Обслуживать водогрейные и паровые котлы с суммарной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теплопроизводительностью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 до 12,6 ГДж/ч (до 3 Гкал/ч) или обслуживать в котельной отдельные водогрейные или паровые котлы с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теплопроизводительностью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 котла до 21 ГДж/ч (до 5 Гкал/ч), работающих на твердом топливе. </w:t>
      </w:r>
      <w:proofErr w:type="gramEnd"/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Обслуживать котлы паровых железнодорожных кранов грузоподъемностью до 25 т.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Осуществлять растопку, пуск, остановку котлов и питание их водой.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Дробить топливо, загружать и шуровать топку котла.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Регулировать горение топлива.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Наблюдать по контрольно-измерительным приборам за уровнем воды в котле, давлением пара и температурой воды, подаваемой в отопительную систему.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Осуществлять пуск, остановку насосов, моторов, вентиляторов и других вспомогательных механизмов.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Осуществлять чистку арматуры и приборов котла.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Обслуживать </w:t>
      </w:r>
      <w:proofErr w:type="spellStart"/>
      <w:r w:rsidRPr="00541461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541461">
        <w:rPr>
          <w:rFonts w:ascii="Times New Roman" w:hAnsi="Times New Roman" w:cs="Times New Roman"/>
          <w:sz w:val="24"/>
          <w:szCs w:val="24"/>
        </w:rPr>
        <w:t xml:space="preserve"> бойлерные установки или станции мятого пара, расположенных в зоне обслуживания основных агрегатов, с суммарной тепловой нагрузкой до 42 ГДж/</w:t>
      </w:r>
      <w:proofErr w:type="gramStart"/>
      <w:r w:rsidRPr="005414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41461">
        <w:rPr>
          <w:rFonts w:ascii="Times New Roman" w:hAnsi="Times New Roman" w:cs="Times New Roman"/>
          <w:sz w:val="24"/>
          <w:szCs w:val="24"/>
        </w:rPr>
        <w:t xml:space="preserve"> (до 10 Гкал/ч).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Производить очистку мятого пара и деаэрацию воды.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Поддерживать заданное давление и температуру воды и пара.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Участвовать в промывке, очистке и ремонте котла. </w:t>
      </w:r>
    </w:p>
    <w:p w:rsidR="00541461" w:rsidRPr="00541461" w:rsidRDefault="00541461" w:rsidP="0054146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 xml:space="preserve">Удалять вручную шлак и золу из топок и бункеров паровых и водогрейных котлов производственных и коммунальных котельных и поддувал газогенераторов, а также с колосниковых решеток, топок, котлов и поддувал паровозов. 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1461">
        <w:rPr>
          <w:rFonts w:ascii="Times New Roman" w:hAnsi="Times New Roman" w:cs="Times New Roman"/>
          <w:sz w:val="24"/>
          <w:szCs w:val="24"/>
        </w:rPr>
        <w:t>Осуществлять планировку шлаковых и зольных отвалов.</w:t>
      </w:r>
    </w:p>
    <w:sectPr w:rsidR="00541461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541461"/>
    <w:rsid w:val="005D4416"/>
    <w:rsid w:val="00B8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400</Words>
  <Characters>2284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stroitel77</dc:creator>
  <cp:keywords/>
  <dc:description/>
  <cp:lastModifiedBy>stroitel77</cp:lastModifiedBy>
  <cp:revision>2</cp:revision>
  <dcterms:created xsi:type="dcterms:W3CDTF">2018-12-13T08:15:00Z</dcterms:created>
  <dcterms:modified xsi:type="dcterms:W3CDTF">2018-12-13T08:24:00Z</dcterms:modified>
</cp:coreProperties>
</file>